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18" w:rsidRPr="00AB1174" w:rsidRDefault="00E774BC" w:rsidP="00E774BC">
      <w:pPr>
        <w:jc w:val="center"/>
        <w:rPr>
          <w:rFonts w:ascii="Franklin Gothic Demi Cond" w:hAnsi="Franklin Gothic Demi Cond"/>
          <w:color w:val="663300"/>
          <w:sz w:val="28"/>
        </w:rPr>
      </w:pPr>
      <w:r w:rsidRPr="00AB1174">
        <w:rPr>
          <w:rFonts w:ascii="Franklin Gothic Demi Cond" w:hAnsi="Franklin Gothic Demi Cond"/>
          <w:color w:val="663300"/>
          <w:sz w:val="28"/>
        </w:rPr>
        <w:t>LEHIGH SLOAN RESEARCH GRANT – COVID 19 ADDITIONAL COMPENSATION FORM</w:t>
      </w:r>
    </w:p>
    <w:p w:rsidR="00E774BC" w:rsidRDefault="00E774BC"/>
    <w:p w:rsidR="00E774BC" w:rsidRPr="00AA2E2A" w:rsidRDefault="00E774BC" w:rsidP="00AA2E2A">
      <w:pPr>
        <w:spacing w:line="276" w:lineRule="auto"/>
        <w:rPr>
          <w:rFonts w:ascii="Arial Narrow" w:hAnsi="Arial Narrow"/>
          <w:b/>
          <w:sz w:val="21"/>
          <w:szCs w:val="21"/>
        </w:rPr>
      </w:pPr>
      <w:bookmarkStart w:id="0" w:name="_GoBack"/>
      <w:r w:rsidRPr="00AA2E2A">
        <w:rPr>
          <w:rFonts w:ascii="Arial Narrow" w:hAnsi="Arial Narrow"/>
          <w:b/>
          <w:sz w:val="21"/>
          <w:szCs w:val="21"/>
        </w:rPr>
        <w:t>Instructions:</w:t>
      </w:r>
    </w:p>
    <w:bookmarkEnd w:id="0"/>
    <w:p w:rsidR="00E774BC" w:rsidRPr="00AA2E2A" w:rsidRDefault="00E774BC" w:rsidP="00AA2E2A">
      <w:pPr>
        <w:spacing w:line="276" w:lineRule="auto"/>
        <w:rPr>
          <w:rFonts w:ascii="Arial Narrow" w:hAnsi="Arial Narrow"/>
          <w:sz w:val="21"/>
          <w:szCs w:val="21"/>
        </w:rPr>
      </w:pPr>
      <w:r w:rsidRPr="00AA2E2A">
        <w:rPr>
          <w:rFonts w:ascii="Arial Narrow" w:hAnsi="Arial Narrow"/>
          <w:sz w:val="21"/>
          <w:szCs w:val="21"/>
        </w:rPr>
        <w:t>Prepare the COVID 19 Additional Compensation Form to report all taxable uses of the funds.  Taxable use includes, daycare, housekeeping services and prepared meals. Complete this form to request reimbursement through the Payroll Office and to report taxable uses directly charged to your Sloan Research Grant and/or Discretionary Index</w:t>
      </w:r>
    </w:p>
    <w:p w:rsidR="00E774BC" w:rsidRPr="00AA2E2A" w:rsidRDefault="00E774BC" w:rsidP="00AA2E2A">
      <w:pPr>
        <w:spacing w:line="276" w:lineRule="auto"/>
        <w:rPr>
          <w:rFonts w:ascii="Arial Narrow" w:hAnsi="Arial Narrow"/>
          <w:sz w:val="21"/>
          <w:szCs w:val="21"/>
        </w:rPr>
      </w:pPr>
    </w:p>
    <w:p w:rsidR="00E774BC" w:rsidRPr="00AA2E2A" w:rsidRDefault="00E774BC" w:rsidP="00AA2E2A">
      <w:pPr>
        <w:spacing w:line="276" w:lineRule="auto"/>
        <w:rPr>
          <w:rFonts w:ascii="Arial Narrow" w:hAnsi="Arial Narrow"/>
          <w:sz w:val="21"/>
          <w:szCs w:val="21"/>
        </w:rPr>
      </w:pPr>
      <w:r w:rsidRPr="00AA2E2A">
        <w:rPr>
          <w:rFonts w:ascii="Arial Narrow" w:hAnsi="Arial Narrow"/>
          <w:sz w:val="21"/>
          <w:szCs w:val="21"/>
        </w:rPr>
        <w:t>Please attach receipts to this form, have it properly authorized and forward it to the Provost Office for approval.  All reimbursements</w:t>
      </w:r>
      <w:r w:rsidR="000714E4" w:rsidRPr="00AA2E2A">
        <w:rPr>
          <w:rFonts w:ascii="Arial Narrow" w:hAnsi="Arial Narrow"/>
          <w:sz w:val="21"/>
          <w:szCs w:val="21"/>
        </w:rPr>
        <w:t>,</w:t>
      </w:r>
      <w:r w:rsidRPr="00AA2E2A">
        <w:rPr>
          <w:rFonts w:ascii="Arial Narrow" w:hAnsi="Arial Narrow"/>
          <w:sz w:val="21"/>
          <w:szCs w:val="21"/>
        </w:rPr>
        <w:t xml:space="preserve"> and reports of taxable uses</w:t>
      </w:r>
      <w:r w:rsidR="000714E4" w:rsidRPr="00AA2E2A">
        <w:rPr>
          <w:rFonts w:ascii="Arial Narrow" w:hAnsi="Arial Narrow"/>
          <w:sz w:val="21"/>
          <w:szCs w:val="21"/>
        </w:rPr>
        <w:t>,</w:t>
      </w:r>
      <w:r w:rsidRPr="00AA2E2A">
        <w:rPr>
          <w:rFonts w:ascii="Arial Narrow" w:hAnsi="Arial Narrow"/>
          <w:sz w:val="21"/>
          <w:szCs w:val="21"/>
        </w:rPr>
        <w:t xml:space="preserve"> </w:t>
      </w:r>
      <w:r w:rsidR="000714E4" w:rsidRPr="00AA2E2A">
        <w:rPr>
          <w:rFonts w:ascii="Arial Narrow" w:hAnsi="Arial Narrow"/>
          <w:sz w:val="21"/>
          <w:szCs w:val="21"/>
        </w:rPr>
        <w:t>will be treated as taxable income and will be</w:t>
      </w:r>
      <w:r w:rsidRPr="00AA2E2A">
        <w:rPr>
          <w:rFonts w:ascii="Arial Narrow" w:hAnsi="Arial Narrow"/>
          <w:sz w:val="21"/>
          <w:szCs w:val="21"/>
        </w:rPr>
        <w:t xml:space="preserve"> included in your next regular paycheck following receipt of the form by the Payroll Office.</w:t>
      </w:r>
      <w:r w:rsidR="000714E4" w:rsidRPr="00AA2E2A">
        <w:rPr>
          <w:rFonts w:ascii="Arial Narrow" w:hAnsi="Arial Narrow"/>
          <w:sz w:val="21"/>
          <w:szCs w:val="21"/>
        </w:rPr>
        <w:t xml:space="preserve"> Please see the Lehigh Sloan Research Grant Reimbursement Guidelines During COVID 19 for additional information.</w:t>
      </w:r>
    </w:p>
    <w:p w:rsidR="00C3294F" w:rsidRDefault="00C3294F"/>
    <w:p w:rsidR="000714E4" w:rsidRDefault="000714E4"/>
    <w:tbl>
      <w:tblPr>
        <w:tblStyle w:val="TableGrid"/>
        <w:tblW w:w="0" w:type="auto"/>
        <w:tblLook w:val="04A0" w:firstRow="1" w:lastRow="0" w:firstColumn="1" w:lastColumn="0" w:noHBand="0" w:noVBand="1"/>
      </w:tblPr>
      <w:tblGrid>
        <w:gridCol w:w="3318"/>
        <w:gridCol w:w="1425"/>
        <w:gridCol w:w="4591"/>
      </w:tblGrid>
      <w:tr w:rsidR="000714E4" w:rsidTr="00AA2E2A">
        <w:trPr>
          <w:trHeight w:val="551"/>
        </w:trPr>
        <w:tc>
          <w:tcPr>
            <w:tcW w:w="4743" w:type="dxa"/>
            <w:gridSpan w:val="2"/>
          </w:tcPr>
          <w:p w:rsidR="000714E4" w:rsidRPr="00AA2E2A" w:rsidRDefault="000714E4" w:rsidP="000714E4">
            <w:pPr>
              <w:spacing w:line="360" w:lineRule="auto"/>
              <w:rPr>
                <w:sz w:val="20"/>
              </w:rPr>
            </w:pPr>
            <w:r w:rsidRPr="00AA2E2A">
              <w:rPr>
                <w:b/>
                <w:sz w:val="20"/>
              </w:rPr>
              <w:t>Name</w:t>
            </w:r>
            <w:r w:rsidRPr="00AA2E2A">
              <w:rPr>
                <w:sz w:val="20"/>
              </w:rPr>
              <w:t>:</w:t>
            </w:r>
          </w:p>
          <w:p w:rsidR="000714E4" w:rsidRPr="00AA2E2A" w:rsidRDefault="000714E4" w:rsidP="000714E4">
            <w:pPr>
              <w:spacing w:line="360" w:lineRule="auto"/>
              <w:rPr>
                <w:sz w:val="20"/>
              </w:rPr>
            </w:pPr>
          </w:p>
        </w:tc>
        <w:tc>
          <w:tcPr>
            <w:tcW w:w="4591" w:type="dxa"/>
          </w:tcPr>
          <w:p w:rsidR="000714E4" w:rsidRDefault="000714E4">
            <w:r w:rsidRPr="000714E4">
              <w:rPr>
                <w:b/>
              </w:rPr>
              <w:t>LIN (Lehigh ID Number)</w:t>
            </w:r>
            <w:r>
              <w:t>:</w:t>
            </w:r>
          </w:p>
        </w:tc>
      </w:tr>
      <w:tr w:rsidR="000714E4" w:rsidTr="00AA2E2A">
        <w:trPr>
          <w:trHeight w:val="1702"/>
        </w:trPr>
        <w:tc>
          <w:tcPr>
            <w:tcW w:w="9334" w:type="dxa"/>
            <w:gridSpan w:val="3"/>
          </w:tcPr>
          <w:p w:rsidR="000714E4" w:rsidRPr="00AA2E2A" w:rsidRDefault="00DE26D7">
            <w:pPr>
              <w:rPr>
                <w:sz w:val="20"/>
              </w:rPr>
            </w:pPr>
            <w:r w:rsidRPr="00AA2E2A">
              <w:rPr>
                <w:b/>
                <w:sz w:val="20"/>
              </w:rPr>
              <w:t xml:space="preserve">Check </w:t>
            </w:r>
            <w:r w:rsidR="000714E4" w:rsidRPr="00AA2E2A">
              <w:rPr>
                <w:b/>
                <w:sz w:val="20"/>
              </w:rPr>
              <w:t>Description of Expense to be Reimburse</w:t>
            </w:r>
            <w:r w:rsidR="000714E4" w:rsidRPr="00AA2E2A">
              <w:rPr>
                <w:sz w:val="20"/>
              </w:rPr>
              <w:t>:</w:t>
            </w:r>
          </w:p>
          <w:p w:rsidR="000714E4" w:rsidRPr="00AA2E2A" w:rsidRDefault="000714E4">
            <w:pPr>
              <w:rPr>
                <w:sz w:val="20"/>
              </w:rPr>
            </w:pPr>
          </w:p>
          <w:p w:rsidR="000714E4" w:rsidRPr="00AA2E2A" w:rsidRDefault="000714E4">
            <w:pPr>
              <w:rPr>
                <w:sz w:val="20"/>
              </w:rPr>
            </w:pPr>
            <w:r w:rsidRPr="00AA2E2A">
              <w:rPr>
                <w:sz w:val="20"/>
              </w:rPr>
              <w:t xml:space="preserve">            </w:t>
            </w:r>
            <w:r w:rsidRPr="00AA2E2A">
              <w:rPr>
                <w:sz w:val="20"/>
              </w:rPr>
              <w:fldChar w:fldCharType="begin">
                <w:ffData>
                  <w:name w:val="Text1"/>
                  <w:enabled/>
                  <w:calcOnExit w:val="0"/>
                  <w:textInput/>
                </w:ffData>
              </w:fldChar>
            </w:r>
            <w:bookmarkStart w:id="1" w:name="Text1"/>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1"/>
            <w:r w:rsidRPr="00AA2E2A">
              <w:rPr>
                <w:sz w:val="20"/>
              </w:rPr>
              <w:t xml:space="preserve">  </w:t>
            </w:r>
            <w:r w:rsidRPr="00AA2E2A">
              <w:rPr>
                <w:b/>
                <w:sz w:val="20"/>
              </w:rPr>
              <w:t>Daycare</w:t>
            </w:r>
            <w:r w:rsidRPr="00AA2E2A">
              <w:rPr>
                <w:sz w:val="20"/>
              </w:rPr>
              <w:t xml:space="preserve">                             </w:t>
            </w:r>
            <w:r w:rsidRPr="00AA2E2A">
              <w:rPr>
                <w:sz w:val="20"/>
              </w:rPr>
              <w:fldChar w:fldCharType="begin">
                <w:ffData>
                  <w:name w:val="Text2"/>
                  <w:enabled/>
                  <w:calcOnExit w:val="0"/>
                  <w:textInput/>
                </w:ffData>
              </w:fldChar>
            </w:r>
            <w:bookmarkStart w:id="2" w:name="Text2"/>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2"/>
            <w:r w:rsidRPr="00AA2E2A">
              <w:rPr>
                <w:sz w:val="20"/>
              </w:rPr>
              <w:t xml:space="preserve">     </w:t>
            </w:r>
            <w:r w:rsidRPr="00AA2E2A">
              <w:rPr>
                <w:b/>
                <w:sz w:val="20"/>
              </w:rPr>
              <w:t>Housekeeping</w:t>
            </w:r>
            <w:r w:rsidRPr="00AA2E2A">
              <w:rPr>
                <w:sz w:val="20"/>
              </w:rPr>
              <w:t xml:space="preserve">              </w:t>
            </w:r>
            <w:r w:rsidRPr="00AA2E2A">
              <w:rPr>
                <w:sz w:val="20"/>
              </w:rPr>
              <w:fldChar w:fldCharType="begin">
                <w:ffData>
                  <w:name w:val="Text3"/>
                  <w:enabled/>
                  <w:calcOnExit w:val="0"/>
                  <w:textInput/>
                </w:ffData>
              </w:fldChar>
            </w:r>
            <w:bookmarkStart w:id="3" w:name="Text3"/>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3"/>
            <w:r w:rsidRPr="00AA2E2A">
              <w:rPr>
                <w:sz w:val="20"/>
              </w:rPr>
              <w:t xml:space="preserve">  </w:t>
            </w:r>
            <w:r w:rsidRPr="00AA2E2A">
              <w:rPr>
                <w:b/>
                <w:sz w:val="20"/>
              </w:rPr>
              <w:t>Prepared Meals</w:t>
            </w:r>
            <w:r w:rsidRPr="00AA2E2A">
              <w:rPr>
                <w:sz w:val="20"/>
              </w:rPr>
              <w:t xml:space="preserve">      </w:t>
            </w:r>
          </w:p>
          <w:p w:rsidR="000714E4" w:rsidRPr="00AA2E2A" w:rsidRDefault="000714E4">
            <w:pPr>
              <w:rPr>
                <w:sz w:val="20"/>
              </w:rPr>
            </w:pPr>
          </w:p>
          <w:p w:rsidR="000714E4" w:rsidRPr="00AA2E2A" w:rsidRDefault="000714E4" w:rsidP="000714E4">
            <w:pPr>
              <w:jc w:val="center"/>
              <w:rPr>
                <w:b/>
                <w:sz w:val="20"/>
              </w:rPr>
            </w:pPr>
            <w:r w:rsidRPr="00AA2E2A">
              <w:rPr>
                <w:b/>
                <w:color w:val="FF0000"/>
                <w:sz w:val="20"/>
              </w:rPr>
              <w:t>Attach receipts of $75 or more</w:t>
            </w:r>
            <w:r w:rsidRPr="00AA2E2A">
              <w:rPr>
                <w:b/>
                <w:sz w:val="20"/>
              </w:rPr>
              <w:t xml:space="preserve"> </w:t>
            </w:r>
          </w:p>
        </w:tc>
      </w:tr>
      <w:tr w:rsidR="000714E4" w:rsidTr="00AA2E2A">
        <w:trPr>
          <w:trHeight w:val="1769"/>
        </w:trPr>
        <w:tc>
          <w:tcPr>
            <w:tcW w:w="3318" w:type="dxa"/>
          </w:tcPr>
          <w:p w:rsidR="000714E4" w:rsidRPr="00AA2E2A" w:rsidRDefault="000714E4">
            <w:pPr>
              <w:rPr>
                <w:sz w:val="20"/>
              </w:rPr>
            </w:pPr>
            <w:r w:rsidRPr="00AA2E2A">
              <w:rPr>
                <w:b/>
                <w:sz w:val="20"/>
              </w:rPr>
              <w:t>Dates of Expenditures</w:t>
            </w:r>
            <w:r w:rsidRPr="00AA2E2A">
              <w:rPr>
                <w:sz w:val="20"/>
              </w:rPr>
              <w:t>:</w:t>
            </w:r>
          </w:p>
          <w:p w:rsidR="000714E4" w:rsidRPr="00AA2E2A" w:rsidRDefault="000714E4">
            <w:pPr>
              <w:rPr>
                <w:sz w:val="20"/>
              </w:rPr>
            </w:pPr>
          </w:p>
          <w:p w:rsidR="000714E4" w:rsidRPr="00AA2E2A" w:rsidRDefault="000714E4">
            <w:pPr>
              <w:rPr>
                <w:sz w:val="20"/>
              </w:rPr>
            </w:pPr>
          </w:p>
        </w:tc>
        <w:tc>
          <w:tcPr>
            <w:tcW w:w="6015" w:type="dxa"/>
            <w:gridSpan w:val="2"/>
          </w:tcPr>
          <w:p w:rsidR="000714E4" w:rsidRPr="00AA2E2A" w:rsidRDefault="00DE26D7" w:rsidP="00DE26D7">
            <w:pPr>
              <w:rPr>
                <w:sz w:val="20"/>
              </w:rPr>
            </w:pPr>
            <w:r w:rsidRPr="00AA2E2A">
              <w:rPr>
                <w:b/>
                <w:sz w:val="20"/>
              </w:rPr>
              <w:t>Banner Index Number(s) and Amounts</w:t>
            </w:r>
            <w:r w:rsidRPr="00AA2E2A">
              <w:rPr>
                <w:sz w:val="20"/>
              </w:rPr>
              <w:t>:</w:t>
            </w:r>
          </w:p>
          <w:p w:rsidR="00DE26D7" w:rsidRPr="00AA2E2A" w:rsidRDefault="00DE26D7" w:rsidP="00DE26D7">
            <w:pPr>
              <w:rPr>
                <w:sz w:val="20"/>
              </w:rPr>
            </w:pPr>
          </w:p>
          <w:p w:rsidR="00DE26D7" w:rsidRPr="00AA2E2A" w:rsidRDefault="00DE26D7" w:rsidP="00DE26D7">
            <w:pPr>
              <w:rPr>
                <w:sz w:val="20"/>
              </w:rPr>
            </w:pPr>
            <w:r w:rsidRPr="00AA2E2A">
              <w:rPr>
                <w:b/>
                <w:sz w:val="20"/>
              </w:rPr>
              <w:t xml:space="preserve">Sloan Research Grant </w:t>
            </w:r>
            <w:r w:rsidRPr="00AA2E2A">
              <w:rPr>
                <w:sz w:val="20"/>
              </w:rPr>
              <w:t xml:space="preserve"> </w:t>
            </w:r>
            <w:r w:rsidRPr="00AA2E2A">
              <w:rPr>
                <w:b/>
                <w:sz w:val="20"/>
              </w:rPr>
              <w:fldChar w:fldCharType="begin">
                <w:ffData>
                  <w:name w:val="Text4"/>
                  <w:enabled/>
                  <w:calcOnExit w:val="0"/>
                  <w:textInput/>
                </w:ffData>
              </w:fldChar>
            </w:r>
            <w:bookmarkStart w:id="4" w:name="Text4"/>
            <w:r w:rsidRPr="00AA2E2A">
              <w:rPr>
                <w:b/>
                <w:sz w:val="20"/>
              </w:rPr>
              <w:instrText xml:space="preserve"> FORMTEXT </w:instrText>
            </w:r>
            <w:r w:rsidRPr="00AA2E2A">
              <w:rPr>
                <w:b/>
                <w:sz w:val="20"/>
              </w:rPr>
            </w:r>
            <w:r w:rsidRPr="00AA2E2A">
              <w:rPr>
                <w:b/>
                <w:sz w:val="20"/>
              </w:rPr>
              <w:fldChar w:fldCharType="separate"/>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sz w:val="20"/>
              </w:rPr>
              <w:fldChar w:fldCharType="end"/>
            </w:r>
            <w:bookmarkEnd w:id="4"/>
            <w:r w:rsidRPr="00AA2E2A">
              <w:rPr>
                <w:b/>
                <w:sz w:val="20"/>
              </w:rPr>
              <w:t xml:space="preserve">  </w:t>
            </w:r>
            <w:r w:rsidRPr="00AA2E2A">
              <w:rPr>
                <w:sz w:val="20"/>
              </w:rPr>
              <w:t xml:space="preserve"> </w:t>
            </w:r>
            <w:r w:rsidRPr="00AA2E2A">
              <w:rPr>
                <w:b/>
                <w:sz w:val="20"/>
              </w:rPr>
              <w:t xml:space="preserve">Amount </w:t>
            </w:r>
            <w:r w:rsidRPr="00AA2E2A">
              <w:rPr>
                <w:sz w:val="20"/>
              </w:rPr>
              <w:fldChar w:fldCharType="begin">
                <w:ffData>
                  <w:name w:val="Text5"/>
                  <w:enabled/>
                  <w:calcOnExit w:val="0"/>
                  <w:textInput/>
                </w:ffData>
              </w:fldChar>
            </w:r>
            <w:bookmarkStart w:id="5" w:name="Text5"/>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5"/>
          </w:p>
          <w:p w:rsidR="00DE26D7" w:rsidRPr="00AA2E2A" w:rsidRDefault="00DE26D7" w:rsidP="00DE26D7">
            <w:pPr>
              <w:rPr>
                <w:sz w:val="20"/>
              </w:rPr>
            </w:pPr>
          </w:p>
          <w:p w:rsidR="00DE26D7" w:rsidRPr="00AA2E2A" w:rsidRDefault="00DE26D7" w:rsidP="00DE26D7">
            <w:pPr>
              <w:rPr>
                <w:sz w:val="20"/>
              </w:rPr>
            </w:pPr>
            <w:r w:rsidRPr="00AA2E2A">
              <w:rPr>
                <w:b/>
                <w:sz w:val="20"/>
              </w:rPr>
              <w:t>Discretionary Account</w:t>
            </w:r>
            <w:r w:rsidRPr="00AA2E2A">
              <w:rPr>
                <w:sz w:val="20"/>
              </w:rPr>
              <w:t xml:space="preserve"> </w:t>
            </w:r>
            <w:r w:rsidRPr="00AA2E2A">
              <w:rPr>
                <w:b/>
                <w:sz w:val="20"/>
              </w:rPr>
              <w:fldChar w:fldCharType="begin">
                <w:ffData>
                  <w:name w:val="Text6"/>
                  <w:enabled/>
                  <w:calcOnExit w:val="0"/>
                  <w:textInput/>
                </w:ffData>
              </w:fldChar>
            </w:r>
            <w:bookmarkStart w:id="6" w:name="Text6"/>
            <w:r w:rsidRPr="00AA2E2A">
              <w:rPr>
                <w:b/>
                <w:sz w:val="20"/>
              </w:rPr>
              <w:instrText xml:space="preserve"> FORMTEXT </w:instrText>
            </w:r>
            <w:r w:rsidRPr="00AA2E2A">
              <w:rPr>
                <w:b/>
                <w:sz w:val="20"/>
              </w:rPr>
            </w:r>
            <w:r w:rsidRPr="00AA2E2A">
              <w:rPr>
                <w:b/>
                <w:sz w:val="20"/>
              </w:rPr>
              <w:fldChar w:fldCharType="separate"/>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sz w:val="20"/>
              </w:rPr>
              <w:fldChar w:fldCharType="end"/>
            </w:r>
            <w:bookmarkEnd w:id="6"/>
            <w:r w:rsidRPr="00AA2E2A">
              <w:rPr>
                <w:sz w:val="20"/>
              </w:rPr>
              <w:t xml:space="preserve">   </w:t>
            </w:r>
            <w:r w:rsidRPr="00AA2E2A">
              <w:rPr>
                <w:b/>
                <w:sz w:val="20"/>
              </w:rPr>
              <w:t>Amount</w:t>
            </w:r>
            <w:r w:rsidRPr="00AA2E2A">
              <w:rPr>
                <w:sz w:val="20"/>
              </w:rPr>
              <w:t xml:space="preserve"> </w:t>
            </w:r>
            <w:r w:rsidRPr="00AA2E2A">
              <w:rPr>
                <w:b/>
                <w:sz w:val="20"/>
              </w:rPr>
              <w:fldChar w:fldCharType="begin">
                <w:ffData>
                  <w:name w:val="Text7"/>
                  <w:enabled/>
                  <w:calcOnExit w:val="0"/>
                  <w:textInput/>
                </w:ffData>
              </w:fldChar>
            </w:r>
            <w:bookmarkStart w:id="7" w:name="Text7"/>
            <w:r w:rsidRPr="00AA2E2A">
              <w:rPr>
                <w:b/>
                <w:sz w:val="20"/>
              </w:rPr>
              <w:instrText xml:space="preserve"> FORMTEXT </w:instrText>
            </w:r>
            <w:r w:rsidRPr="00AA2E2A">
              <w:rPr>
                <w:b/>
                <w:sz w:val="20"/>
              </w:rPr>
            </w:r>
            <w:r w:rsidRPr="00AA2E2A">
              <w:rPr>
                <w:b/>
                <w:sz w:val="20"/>
              </w:rPr>
              <w:fldChar w:fldCharType="separate"/>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sz w:val="20"/>
              </w:rPr>
              <w:fldChar w:fldCharType="end"/>
            </w:r>
            <w:bookmarkEnd w:id="7"/>
          </w:p>
          <w:p w:rsidR="00DE26D7" w:rsidRPr="00AA2E2A" w:rsidRDefault="00DE26D7" w:rsidP="00DE26D7">
            <w:pPr>
              <w:rPr>
                <w:sz w:val="20"/>
              </w:rPr>
            </w:pPr>
          </w:p>
        </w:tc>
      </w:tr>
      <w:tr w:rsidR="00DE26D7" w:rsidTr="00AA2E2A">
        <w:trPr>
          <w:trHeight w:val="2264"/>
        </w:trPr>
        <w:tc>
          <w:tcPr>
            <w:tcW w:w="9334" w:type="dxa"/>
            <w:gridSpan w:val="3"/>
          </w:tcPr>
          <w:p w:rsidR="00DE26D7" w:rsidRPr="00AA2E2A" w:rsidRDefault="00DE26D7">
            <w:pPr>
              <w:rPr>
                <w:b/>
                <w:sz w:val="20"/>
              </w:rPr>
            </w:pPr>
            <w:r w:rsidRPr="00AA2E2A">
              <w:rPr>
                <w:b/>
                <w:sz w:val="20"/>
              </w:rPr>
              <w:t>Check the applicable box below:</w:t>
            </w:r>
          </w:p>
          <w:p w:rsidR="00C3294F" w:rsidRPr="00AA2E2A" w:rsidRDefault="00C3294F">
            <w:pPr>
              <w:rPr>
                <w:b/>
                <w:sz w:val="20"/>
              </w:rPr>
            </w:pPr>
          </w:p>
          <w:p w:rsidR="00DE26D7" w:rsidRPr="00AA2E2A" w:rsidRDefault="00DE26D7">
            <w:pPr>
              <w:rPr>
                <w:b/>
                <w:sz w:val="20"/>
              </w:rPr>
            </w:pPr>
            <w:r w:rsidRPr="00AA2E2A">
              <w:rPr>
                <w:b/>
                <w:sz w:val="20"/>
              </w:rPr>
              <w:t xml:space="preserve">Did you already charge Lehigh for the expense? </w:t>
            </w:r>
            <w:r w:rsidRPr="00AA2E2A">
              <w:rPr>
                <w:sz w:val="20"/>
              </w:rPr>
              <w:t xml:space="preserve"> </w:t>
            </w:r>
            <w:r w:rsidRPr="00AA2E2A">
              <w:rPr>
                <w:sz w:val="20"/>
              </w:rPr>
              <w:fldChar w:fldCharType="begin">
                <w:ffData>
                  <w:name w:val="Text8"/>
                  <w:enabled/>
                  <w:calcOnExit w:val="0"/>
                  <w:textInput/>
                </w:ffData>
              </w:fldChar>
            </w:r>
            <w:bookmarkStart w:id="8" w:name="Text8"/>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8"/>
            <w:r w:rsidRPr="00AA2E2A">
              <w:rPr>
                <w:sz w:val="20"/>
              </w:rPr>
              <w:t xml:space="preserve"> </w:t>
            </w:r>
            <w:r w:rsidRPr="00AA2E2A">
              <w:rPr>
                <w:b/>
                <w:sz w:val="20"/>
              </w:rPr>
              <w:t xml:space="preserve">Yes </w:t>
            </w:r>
            <w:r w:rsidR="00C3294F" w:rsidRPr="00AA2E2A">
              <w:rPr>
                <w:b/>
                <w:sz w:val="20"/>
              </w:rPr>
              <w:t>(Gross up required)</w:t>
            </w:r>
            <w:r w:rsidRPr="00AA2E2A">
              <w:rPr>
                <w:sz w:val="20"/>
              </w:rPr>
              <w:t xml:space="preserve">  </w:t>
            </w:r>
            <w:r w:rsidRPr="00AA2E2A">
              <w:rPr>
                <w:sz w:val="20"/>
              </w:rPr>
              <w:fldChar w:fldCharType="begin">
                <w:ffData>
                  <w:name w:val="Text9"/>
                  <w:enabled/>
                  <w:calcOnExit w:val="0"/>
                  <w:textInput/>
                </w:ffData>
              </w:fldChar>
            </w:r>
            <w:bookmarkStart w:id="9" w:name="Text9"/>
            <w:r w:rsidRPr="00AA2E2A">
              <w:rPr>
                <w:sz w:val="20"/>
              </w:rPr>
              <w:instrText xml:space="preserve"> FORMTEXT </w:instrText>
            </w:r>
            <w:r w:rsidRPr="00AA2E2A">
              <w:rPr>
                <w:sz w:val="20"/>
              </w:rPr>
            </w:r>
            <w:r w:rsidRPr="00AA2E2A">
              <w:rPr>
                <w:sz w:val="20"/>
              </w:rPr>
              <w:fldChar w:fldCharType="separate"/>
            </w:r>
            <w:r w:rsidRPr="00AA2E2A">
              <w:rPr>
                <w:noProof/>
                <w:sz w:val="20"/>
              </w:rPr>
              <w:t> </w:t>
            </w:r>
            <w:r w:rsidRPr="00AA2E2A">
              <w:rPr>
                <w:noProof/>
                <w:sz w:val="20"/>
              </w:rPr>
              <w:t> </w:t>
            </w:r>
            <w:r w:rsidRPr="00AA2E2A">
              <w:rPr>
                <w:noProof/>
                <w:sz w:val="20"/>
              </w:rPr>
              <w:t> </w:t>
            </w:r>
            <w:r w:rsidRPr="00AA2E2A">
              <w:rPr>
                <w:noProof/>
                <w:sz w:val="20"/>
              </w:rPr>
              <w:t> </w:t>
            </w:r>
            <w:r w:rsidRPr="00AA2E2A">
              <w:rPr>
                <w:noProof/>
                <w:sz w:val="20"/>
              </w:rPr>
              <w:t> </w:t>
            </w:r>
            <w:r w:rsidRPr="00AA2E2A">
              <w:rPr>
                <w:sz w:val="20"/>
              </w:rPr>
              <w:fldChar w:fldCharType="end"/>
            </w:r>
            <w:bookmarkEnd w:id="9"/>
            <w:r w:rsidRPr="00AA2E2A">
              <w:rPr>
                <w:sz w:val="20"/>
              </w:rPr>
              <w:t xml:space="preserve">  </w:t>
            </w:r>
            <w:r w:rsidRPr="00AA2E2A">
              <w:rPr>
                <w:b/>
                <w:sz w:val="20"/>
              </w:rPr>
              <w:t>No</w:t>
            </w:r>
            <w:r w:rsidR="00D575DA" w:rsidRPr="00AA2E2A">
              <w:rPr>
                <w:b/>
                <w:sz w:val="20"/>
              </w:rPr>
              <w:t xml:space="preserve"> (Net Pay)</w:t>
            </w:r>
          </w:p>
          <w:p w:rsidR="00DE26D7" w:rsidRPr="00AA2E2A" w:rsidRDefault="00DE26D7">
            <w:pPr>
              <w:rPr>
                <w:sz w:val="20"/>
              </w:rPr>
            </w:pPr>
          </w:p>
          <w:p w:rsidR="00C3294F" w:rsidRPr="00AA2E2A" w:rsidRDefault="00C3294F" w:rsidP="00C3294F">
            <w:pPr>
              <w:rPr>
                <w:b/>
                <w:sz w:val="20"/>
              </w:rPr>
            </w:pPr>
            <w:r w:rsidRPr="00AA2E2A">
              <w:rPr>
                <w:b/>
                <w:color w:val="FF0000"/>
                <w:sz w:val="20"/>
              </w:rPr>
              <w:t>NOTE:  If yes, please attach a copy of the Banner transaction(s). Please note that your index(s) will be charged the tax amount.  See the Lehigh Sloan Research Grant Reimbursement Guidelines During COVID 19 for additional information.</w:t>
            </w:r>
          </w:p>
        </w:tc>
      </w:tr>
      <w:tr w:rsidR="00C3294F" w:rsidTr="00AA2E2A">
        <w:trPr>
          <w:trHeight w:val="1285"/>
        </w:trPr>
        <w:tc>
          <w:tcPr>
            <w:tcW w:w="9334" w:type="dxa"/>
            <w:gridSpan w:val="3"/>
          </w:tcPr>
          <w:p w:rsidR="00C3294F" w:rsidRPr="00AA2E2A" w:rsidRDefault="00C3294F">
            <w:pPr>
              <w:rPr>
                <w:b/>
                <w:sz w:val="20"/>
              </w:rPr>
            </w:pPr>
            <w:r w:rsidRPr="00AA2E2A">
              <w:rPr>
                <w:b/>
                <w:sz w:val="20"/>
              </w:rPr>
              <w:t>Please initial where indicated:</w:t>
            </w:r>
          </w:p>
          <w:p w:rsidR="00C3294F" w:rsidRPr="00AA2E2A" w:rsidRDefault="00C3294F">
            <w:pPr>
              <w:rPr>
                <w:b/>
                <w:sz w:val="20"/>
              </w:rPr>
            </w:pPr>
          </w:p>
          <w:p w:rsidR="00C3294F" w:rsidRPr="00AA2E2A" w:rsidRDefault="00C3294F" w:rsidP="00C3294F">
            <w:pPr>
              <w:rPr>
                <w:sz w:val="20"/>
              </w:rPr>
            </w:pPr>
            <w:r w:rsidRPr="00AA2E2A">
              <w:rPr>
                <w:b/>
                <w:sz w:val="20"/>
              </w:rPr>
              <w:t xml:space="preserve">I certify that I will not be submitting these expenses for reimbursement via any Flexible Spending Account Program.                Initials </w:t>
            </w:r>
            <w:r w:rsidRPr="00AA2E2A">
              <w:rPr>
                <w:b/>
                <w:sz w:val="20"/>
              </w:rPr>
              <w:fldChar w:fldCharType="begin">
                <w:ffData>
                  <w:name w:val="Text10"/>
                  <w:enabled/>
                  <w:calcOnExit w:val="0"/>
                  <w:textInput/>
                </w:ffData>
              </w:fldChar>
            </w:r>
            <w:bookmarkStart w:id="10" w:name="Text10"/>
            <w:r w:rsidRPr="00AA2E2A">
              <w:rPr>
                <w:b/>
                <w:sz w:val="20"/>
              </w:rPr>
              <w:instrText xml:space="preserve"> FORMTEXT </w:instrText>
            </w:r>
            <w:r w:rsidRPr="00AA2E2A">
              <w:rPr>
                <w:b/>
                <w:sz w:val="20"/>
              </w:rPr>
            </w:r>
            <w:r w:rsidRPr="00AA2E2A">
              <w:rPr>
                <w:b/>
                <w:sz w:val="20"/>
              </w:rPr>
              <w:fldChar w:fldCharType="separate"/>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sz w:val="20"/>
              </w:rPr>
              <w:fldChar w:fldCharType="end"/>
            </w:r>
            <w:bookmarkEnd w:id="10"/>
            <w:r w:rsidRPr="00AA2E2A">
              <w:rPr>
                <w:b/>
                <w:sz w:val="20"/>
              </w:rPr>
              <w:t xml:space="preserve">            Date  </w:t>
            </w:r>
            <w:r w:rsidRPr="00AA2E2A">
              <w:rPr>
                <w:b/>
                <w:sz w:val="20"/>
              </w:rPr>
              <w:fldChar w:fldCharType="begin">
                <w:ffData>
                  <w:name w:val="Text11"/>
                  <w:enabled/>
                  <w:calcOnExit w:val="0"/>
                  <w:textInput/>
                </w:ffData>
              </w:fldChar>
            </w:r>
            <w:bookmarkStart w:id="11" w:name="Text11"/>
            <w:r w:rsidRPr="00AA2E2A">
              <w:rPr>
                <w:b/>
                <w:sz w:val="20"/>
              </w:rPr>
              <w:instrText xml:space="preserve"> FORMTEXT </w:instrText>
            </w:r>
            <w:r w:rsidRPr="00AA2E2A">
              <w:rPr>
                <w:b/>
                <w:sz w:val="20"/>
              </w:rPr>
            </w:r>
            <w:r w:rsidRPr="00AA2E2A">
              <w:rPr>
                <w:b/>
                <w:sz w:val="20"/>
              </w:rPr>
              <w:fldChar w:fldCharType="separate"/>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noProof/>
                <w:sz w:val="20"/>
              </w:rPr>
              <w:t> </w:t>
            </w:r>
            <w:r w:rsidRPr="00AA2E2A">
              <w:rPr>
                <w:b/>
                <w:sz w:val="20"/>
              </w:rPr>
              <w:fldChar w:fldCharType="end"/>
            </w:r>
            <w:bookmarkEnd w:id="11"/>
            <w:r w:rsidRPr="00AA2E2A">
              <w:rPr>
                <w:b/>
                <w:sz w:val="20"/>
              </w:rPr>
              <w:t xml:space="preserve"> </w:t>
            </w:r>
          </w:p>
        </w:tc>
      </w:tr>
      <w:tr w:rsidR="00C3294F" w:rsidTr="00AA2E2A">
        <w:trPr>
          <w:trHeight w:val="343"/>
        </w:trPr>
        <w:tc>
          <w:tcPr>
            <w:tcW w:w="9334" w:type="dxa"/>
            <w:gridSpan w:val="3"/>
          </w:tcPr>
          <w:p w:rsidR="00C3294F" w:rsidRPr="00AA2E2A" w:rsidRDefault="00C3294F" w:rsidP="00C3294F">
            <w:pPr>
              <w:jc w:val="center"/>
              <w:rPr>
                <w:sz w:val="20"/>
              </w:rPr>
            </w:pPr>
            <w:r w:rsidRPr="00AA2E2A">
              <w:rPr>
                <w:b/>
                <w:color w:val="FF0000"/>
                <w:sz w:val="20"/>
              </w:rPr>
              <w:t>APPROVALS REQUIRED:</w:t>
            </w:r>
          </w:p>
        </w:tc>
      </w:tr>
      <w:tr w:rsidR="00C3294F" w:rsidTr="00AA2E2A">
        <w:trPr>
          <w:trHeight w:val="632"/>
        </w:trPr>
        <w:tc>
          <w:tcPr>
            <w:tcW w:w="9334" w:type="dxa"/>
            <w:gridSpan w:val="3"/>
          </w:tcPr>
          <w:p w:rsidR="00C3294F" w:rsidRPr="00AA2E2A" w:rsidRDefault="00C3294F">
            <w:pPr>
              <w:rPr>
                <w:b/>
                <w:sz w:val="20"/>
              </w:rPr>
            </w:pPr>
            <w:r w:rsidRPr="00AA2E2A">
              <w:rPr>
                <w:b/>
                <w:sz w:val="20"/>
              </w:rPr>
              <w:t>Dept. Chair:</w:t>
            </w:r>
          </w:p>
          <w:p w:rsidR="00C3294F" w:rsidRPr="00AA2E2A" w:rsidRDefault="00C3294F">
            <w:pPr>
              <w:rPr>
                <w:sz w:val="20"/>
              </w:rPr>
            </w:pPr>
          </w:p>
        </w:tc>
      </w:tr>
      <w:tr w:rsidR="00C3294F" w:rsidTr="00AA2E2A">
        <w:trPr>
          <w:trHeight w:val="651"/>
        </w:trPr>
        <w:tc>
          <w:tcPr>
            <w:tcW w:w="9334" w:type="dxa"/>
            <w:gridSpan w:val="3"/>
          </w:tcPr>
          <w:p w:rsidR="00C3294F" w:rsidRPr="00AA2E2A" w:rsidRDefault="00C3294F">
            <w:pPr>
              <w:rPr>
                <w:b/>
                <w:sz w:val="20"/>
              </w:rPr>
            </w:pPr>
            <w:r w:rsidRPr="00AA2E2A">
              <w:rPr>
                <w:b/>
                <w:sz w:val="20"/>
              </w:rPr>
              <w:t>Academic Dean:</w:t>
            </w:r>
          </w:p>
          <w:p w:rsidR="00C3294F" w:rsidRPr="00AA2E2A" w:rsidRDefault="00C3294F">
            <w:pPr>
              <w:rPr>
                <w:sz w:val="20"/>
              </w:rPr>
            </w:pPr>
          </w:p>
        </w:tc>
      </w:tr>
      <w:tr w:rsidR="00C3294F" w:rsidTr="00AA2E2A">
        <w:trPr>
          <w:trHeight w:val="632"/>
        </w:trPr>
        <w:tc>
          <w:tcPr>
            <w:tcW w:w="9334" w:type="dxa"/>
            <w:gridSpan w:val="3"/>
          </w:tcPr>
          <w:p w:rsidR="00C3294F" w:rsidRPr="00AA2E2A" w:rsidRDefault="00C3294F">
            <w:pPr>
              <w:rPr>
                <w:b/>
                <w:sz w:val="20"/>
              </w:rPr>
            </w:pPr>
            <w:r w:rsidRPr="00AA2E2A">
              <w:rPr>
                <w:b/>
                <w:sz w:val="20"/>
              </w:rPr>
              <w:t>Provost Office:</w:t>
            </w:r>
          </w:p>
          <w:p w:rsidR="00C3294F" w:rsidRPr="00AA2E2A" w:rsidRDefault="00C3294F">
            <w:pPr>
              <w:rPr>
                <w:sz w:val="20"/>
              </w:rPr>
            </w:pPr>
          </w:p>
        </w:tc>
      </w:tr>
    </w:tbl>
    <w:p w:rsidR="000714E4" w:rsidRDefault="000714E4" w:rsidP="00D575DA"/>
    <w:sectPr w:rsidR="000714E4" w:rsidSect="00AA2E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BC"/>
    <w:rsid w:val="000714E4"/>
    <w:rsid w:val="009F6618"/>
    <w:rsid w:val="00AA2E2A"/>
    <w:rsid w:val="00AB1174"/>
    <w:rsid w:val="00C3294F"/>
    <w:rsid w:val="00D575DA"/>
    <w:rsid w:val="00DE26D7"/>
    <w:rsid w:val="00E7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EA1C"/>
  <w15:chartTrackingRefBased/>
  <w15:docId w15:val="{C1C079B9-B2B7-4E30-99A7-AB326D9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 Bodnar</dc:creator>
  <cp:keywords/>
  <dc:description/>
  <cp:lastModifiedBy>Jill Forrest</cp:lastModifiedBy>
  <cp:revision>3</cp:revision>
  <dcterms:created xsi:type="dcterms:W3CDTF">2021-03-16T20:40:00Z</dcterms:created>
  <dcterms:modified xsi:type="dcterms:W3CDTF">2021-03-30T15:23:00Z</dcterms:modified>
</cp:coreProperties>
</file>